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05" w:rsidRDefault="007F1805" w:rsidP="007F1805">
      <w:pPr>
        <w:autoSpaceDE w:val="0"/>
        <w:autoSpaceDN w:val="0"/>
        <w:adjustRightInd w:val="0"/>
        <w:jc w:val="center"/>
        <w:rPr>
          <w:b/>
          <w:sz w:val="28"/>
          <w:szCs w:val="28"/>
          <w:lang w:eastAsia="en-US"/>
        </w:rPr>
      </w:pPr>
    </w:p>
    <w:p w:rsidR="007F1805" w:rsidRDefault="007F1805" w:rsidP="007F1805">
      <w:pPr>
        <w:autoSpaceDE w:val="0"/>
        <w:autoSpaceDN w:val="0"/>
        <w:adjustRightInd w:val="0"/>
        <w:jc w:val="center"/>
        <w:rPr>
          <w:rFonts w:eastAsiaTheme="minorEastAsia"/>
          <w:b/>
          <w:sz w:val="28"/>
          <w:szCs w:val="28"/>
          <w:lang w:eastAsia="en-US"/>
        </w:rPr>
      </w:pPr>
      <w:r>
        <w:rPr>
          <w:b/>
          <w:sz w:val="28"/>
          <w:szCs w:val="28"/>
          <w:lang w:eastAsia="en-US"/>
        </w:rPr>
        <w:t>ФОРМА ПРОВЕРОЧНОГО ЛИСТА</w:t>
      </w:r>
    </w:p>
    <w:p w:rsidR="007F1805" w:rsidRDefault="007F1805" w:rsidP="007F1805">
      <w:pPr>
        <w:jc w:val="center"/>
      </w:pPr>
      <w:r>
        <w:rPr>
          <w:b/>
          <w:sz w:val="28"/>
          <w:szCs w:val="28"/>
          <w:lang w:eastAsia="en-US"/>
        </w:rPr>
        <w:t>(СПИСКА КОНТРОЛЬНЫХ ВОПРОСОВ), ПРИМЕНЯЕМОГО ПРИ ОСУЩЕСТВЛЕНИИ МУНИЦИПАЛЬНОГО ЖИЛИЩНОГО КОНТРОЛЯ НА ТЕРРИТОРИИ МУНИЦИАЛЬНОГО ОБРАЗОВАНИЯ «</w:t>
      </w:r>
      <w:r w:rsidR="00115A5F">
        <w:rPr>
          <w:b/>
          <w:sz w:val="28"/>
          <w:szCs w:val="28"/>
          <w:lang w:eastAsia="en-US"/>
        </w:rPr>
        <w:t>ВОЗНЕСЕНСКОЕ</w:t>
      </w:r>
      <w:r>
        <w:rPr>
          <w:b/>
          <w:sz w:val="28"/>
          <w:szCs w:val="28"/>
          <w:lang w:eastAsia="en-US"/>
        </w:rPr>
        <w:t xml:space="preserve"> ГОРОДСКОЕ ПОСЕЛЕНИЕ ПОДПОРОЖСКОГО МУНИЦИПАЛЬНОГО РАЙОНА </w:t>
      </w:r>
      <w:r w:rsidR="002401C5">
        <w:rPr>
          <w:b/>
          <w:sz w:val="28"/>
          <w:szCs w:val="28"/>
          <w:lang w:eastAsia="en-US"/>
        </w:rPr>
        <w:t>ЛЕНИНГРАДСКОЙ</w:t>
      </w:r>
      <w:r>
        <w:rPr>
          <w:b/>
          <w:sz w:val="28"/>
          <w:szCs w:val="28"/>
          <w:lang w:eastAsia="en-US"/>
        </w:rPr>
        <w:t xml:space="preserve"> ОБЛАСТИ»</w:t>
      </w:r>
    </w:p>
    <w:p w:rsidR="007F1805" w:rsidRDefault="007F1805" w:rsidP="007F1805">
      <w:pPr>
        <w:autoSpaceDE w:val="0"/>
        <w:autoSpaceDN w:val="0"/>
        <w:adjustRightInd w:val="0"/>
        <w:jc w:val="center"/>
        <w:rPr>
          <w:rStyle w:val="a5"/>
          <w:rFonts w:ascii="Arial" w:hAnsi="Arial" w:cs="Arial"/>
          <w:color w:val="000000"/>
          <w:sz w:val="27"/>
          <w:szCs w:val="27"/>
          <w:shd w:val="clear" w:color="auto" w:fill="FFFFFF"/>
        </w:rPr>
      </w:pPr>
    </w:p>
    <w:p w:rsidR="007F1805" w:rsidRDefault="007F1805" w:rsidP="007F1805">
      <w:pPr>
        <w:autoSpaceDE w:val="0"/>
        <w:jc w:val="right"/>
      </w:pPr>
      <w:r>
        <w:rPr>
          <w:rFonts w:eastAsia="Courier New"/>
          <w:sz w:val="28"/>
          <w:szCs w:val="28"/>
        </w:rPr>
        <w:t>«__»________ 20__ г.</w:t>
      </w:r>
    </w:p>
    <w:p w:rsidR="007F1805" w:rsidRDefault="007F1805" w:rsidP="007F1805">
      <w:pPr>
        <w:autoSpaceDE w:val="0"/>
        <w:jc w:val="right"/>
      </w:pPr>
      <w:r>
        <w:rPr>
          <w:rFonts w:eastAsia="Courier New"/>
          <w:sz w:val="28"/>
          <w:szCs w:val="28"/>
        </w:rPr>
        <w:t>(</w:t>
      </w:r>
      <w:r>
        <w:rPr>
          <w:rFonts w:eastAsia="Courier New"/>
          <w:i/>
          <w:iCs/>
        </w:rPr>
        <w:t>указывается дата заполнения</w:t>
      </w:r>
    </w:p>
    <w:p w:rsidR="007F1805" w:rsidRDefault="007F1805" w:rsidP="007F1805">
      <w:pPr>
        <w:autoSpaceDE w:val="0"/>
        <w:jc w:val="right"/>
        <w:rPr>
          <w:rFonts w:eastAsia="Courier New"/>
          <w:i/>
          <w:iCs/>
        </w:rPr>
      </w:pPr>
      <w:r>
        <w:rPr>
          <w:i/>
          <w:iCs/>
        </w:rPr>
        <w:t xml:space="preserve">       </w:t>
      </w:r>
      <w:r>
        <w:rPr>
          <w:rFonts w:eastAsia="Courier New"/>
          <w:i/>
          <w:iCs/>
        </w:rPr>
        <w:t>проверочного листа)</w:t>
      </w:r>
    </w:p>
    <w:p w:rsidR="007F1805" w:rsidRDefault="007F1805" w:rsidP="007F1805">
      <w:pPr>
        <w:autoSpaceDE w:val="0"/>
        <w:jc w:val="right"/>
        <w:rPr>
          <w:rFonts w:eastAsia="Courier New"/>
          <w:i/>
          <w:iCs/>
        </w:rPr>
      </w:pP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1. Вид    контроля,    включенный    в    единый    реестр     видов    контроля:</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3. Вид контрольного мероприятия: 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4. Объект муниципального контроля, в отношении которого проводится контрольное мероприятие: 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5. Фамилия, имя и отчество (при наличии) гражданина или индивидуального</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6. Место   (места)  проведения   контрольного   мероприятия   с   заполнением</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проверочного листа: 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lastRenderedPageBreak/>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8. Учётный номер контрольного мероприятия: 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w:t>
      </w:r>
    </w:p>
    <w:p w:rsidR="00DF1708" w:rsidRDefault="00DF1708" w:rsidP="00DF1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DF1708" w:rsidRDefault="00DF1708" w:rsidP="00DF1708"/>
    <w:tbl>
      <w:tblPr>
        <w:tblW w:w="103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1"/>
        <w:gridCol w:w="2552"/>
        <w:gridCol w:w="329"/>
        <w:gridCol w:w="1912"/>
        <w:gridCol w:w="458"/>
        <w:gridCol w:w="579"/>
        <w:gridCol w:w="1701"/>
        <w:gridCol w:w="2021"/>
      </w:tblGrid>
      <w:tr w:rsidR="00DF1708" w:rsidTr="00F277BB">
        <w:trPr>
          <w:trHeight w:val="2870"/>
        </w:trPr>
        <w:tc>
          <w:tcPr>
            <w:tcW w:w="756" w:type="dxa"/>
            <w:vMerge w:val="restart"/>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rPr>
                <w:b/>
                <w:bCs/>
              </w:rPr>
            </w:pPr>
            <w:r>
              <w:rPr>
                <w:b/>
                <w:bCs/>
              </w:rPr>
              <w:t>№ п/п</w:t>
            </w:r>
          </w:p>
        </w:tc>
        <w:tc>
          <w:tcPr>
            <w:tcW w:w="2603" w:type="dxa"/>
            <w:gridSpan w:val="2"/>
            <w:vMerge w:val="restart"/>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rPr>
                <w:b/>
                <w:bCs/>
              </w:rPr>
            </w:pPr>
            <w:r>
              <w:rPr>
                <w:b/>
                <w:bCs/>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41" w:type="dxa"/>
            <w:gridSpan w:val="2"/>
            <w:vMerge w:val="restart"/>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rPr>
                <w:b/>
                <w:bCs/>
              </w:rPr>
            </w:pPr>
            <w:r>
              <w:rPr>
                <w:b/>
                <w:bCs/>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3"/>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rPr>
                <w:b/>
                <w:bCs/>
              </w:rPr>
            </w:pPr>
            <w:r>
              <w:rPr>
                <w:b/>
                <w:bCs/>
              </w:rPr>
              <w:t>Ответы на контрольные вопросы</w:t>
            </w:r>
          </w:p>
        </w:tc>
        <w:tc>
          <w:tcPr>
            <w:tcW w:w="2021" w:type="dxa"/>
            <w:vMerge w:val="restart"/>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rPr>
                <w:b/>
                <w:bCs/>
              </w:rPr>
            </w:pPr>
            <w:r>
              <w:rPr>
                <w:b/>
                <w:bCs/>
              </w:rPr>
              <w:t>Примечание (подлежит обязательному заполнению в случае заполнения графы «неприменимо»)</w:t>
            </w:r>
          </w:p>
        </w:tc>
      </w:tr>
      <w:tr w:rsidR="00DF1708" w:rsidTr="00F277BB">
        <w:tc>
          <w:tcPr>
            <w:tcW w:w="0" w:type="auto"/>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pPr>
              <w:rPr>
                <w:b/>
                <w:bCs/>
              </w:rPr>
            </w:pPr>
          </w:p>
        </w:tc>
        <w:tc>
          <w:tcPr>
            <w:tcW w:w="458"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rPr>
                <w:b/>
                <w:bCs/>
              </w:rPr>
            </w:pPr>
            <w:r>
              <w:rPr>
                <w:b/>
                <w:bCs/>
              </w:rPr>
              <w:t>да</w:t>
            </w:r>
          </w:p>
        </w:tc>
        <w:tc>
          <w:tcPr>
            <w:tcW w:w="579"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rPr>
                <w:b/>
                <w:bCs/>
              </w:rPr>
            </w:pPr>
            <w:r>
              <w:rPr>
                <w:b/>
                <w:bCs/>
              </w:rPr>
              <w:t>нет</w:t>
            </w:r>
          </w:p>
        </w:tc>
        <w:tc>
          <w:tcPr>
            <w:tcW w:w="1701"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rPr>
                <w:b/>
                <w:bCs/>
              </w:rPr>
            </w:pPr>
            <w:r>
              <w:rPr>
                <w:b/>
                <w:bCs/>
              </w:rPr>
              <w:t>неприменимо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pPr>
              <w:rPr>
                <w:b/>
                <w:bCs/>
              </w:rPr>
            </w:pPr>
          </w:p>
        </w:tc>
      </w:tr>
      <w:tr w:rsidR="00DF1708" w:rsidTr="00F277BB">
        <w:tc>
          <w:tcPr>
            <w:tcW w:w="10359" w:type="dxa"/>
            <w:gridSpan w:val="9"/>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Имеется ли решение общего собрания собственников помещений многоквартирного дома о выборе способа управления?</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Части 1 - 3 статьи 161 Жилищного кодекса Российской Федерации (далее –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Часть 2 статьи 147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3</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Платежные документы, информация о размере платы за жилое помещение муниципального жилищного фонда (далее – жилое </w:t>
            </w:r>
            <w:r>
              <w:lastRenderedPageBreak/>
              <w:t>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Части 2 и 2.1 статьи 155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4</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w:t>
            </w:r>
            <w:r>
              <w:lastRenderedPageBreak/>
              <w:t>выплате штрафа?</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Часть 12 статьи 156, часть 6 статьи 157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5</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Части 11, 13 статьи 156, части 6, 7 статьи 157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10359" w:type="dxa"/>
            <w:gridSpan w:val="9"/>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 xml:space="preserve">Контрольные вопросы о соблюдении обязательных требований к жилым помещениям, </w:t>
            </w:r>
            <w:r>
              <w:br/>
              <w:t>их использованию и содержанию</w:t>
            </w: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6</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Используется ли жилое помещение в соответствии с его назначением?</w:t>
            </w:r>
          </w:p>
        </w:tc>
        <w:tc>
          <w:tcPr>
            <w:tcW w:w="2241" w:type="dxa"/>
            <w:gridSpan w:val="2"/>
            <w:tcBorders>
              <w:top w:val="single" w:sz="4" w:space="0" w:color="auto"/>
              <w:left w:val="single" w:sz="4" w:space="0" w:color="auto"/>
              <w:bottom w:val="single" w:sz="4" w:space="0" w:color="auto"/>
              <w:right w:val="single" w:sz="4" w:space="0" w:color="auto"/>
            </w:tcBorders>
            <w:hideMark/>
          </w:tcPr>
          <w:p w:rsidR="00D23551" w:rsidRDefault="00D23551" w:rsidP="00D23551">
            <w:pPr>
              <w:autoSpaceDE w:val="0"/>
              <w:autoSpaceDN w:val="0"/>
              <w:adjustRightInd w:val="0"/>
              <w:jc w:val="both"/>
              <w:rPr>
                <w:rFonts w:eastAsiaTheme="minorHAnsi"/>
                <w:lang w:eastAsia="en-US"/>
              </w:rPr>
            </w:pPr>
            <w:proofErr w:type="spellStart"/>
            <w:proofErr w:type="gramStart"/>
            <w:r>
              <w:t>п.«</w:t>
            </w:r>
            <w:proofErr w:type="gramEnd"/>
            <w:r>
              <w:t>а</w:t>
            </w:r>
            <w:proofErr w:type="spellEnd"/>
            <w:r>
              <w:t xml:space="preserve">» ст.6, </w:t>
            </w:r>
            <w:proofErr w:type="spellStart"/>
            <w:r>
              <w:t>п.«а</w:t>
            </w:r>
            <w:proofErr w:type="spellEnd"/>
            <w:r>
              <w:t xml:space="preserve">» ст.10, </w:t>
            </w:r>
            <w:proofErr w:type="spellStart"/>
            <w:r>
              <w:t>п.«а</w:t>
            </w:r>
            <w:proofErr w:type="spellEnd"/>
            <w:r>
              <w:t xml:space="preserve">» ст.16, ст. 17 </w:t>
            </w:r>
            <w:r>
              <w:rPr>
                <w:rFonts w:eastAsiaTheme="minorHAnsi"/>
                <w:lang w:eastAsia="en-US"/>
              </w:rPr>
              <w:t xml:space="preserve">Приказа Минстроя России от 14.05.2021 N 292/пр "Об </w:t>
            </w:r>
            <w:proofErr w:type="spellStart"/>
            <w:r>
              <w:rPr>
                <w:rFonts w:eastAsiaTheme="minorHAnsi"/>
                <w:lang w:eastAsia="en-US"/>
              </w:rPr>
              <w:t>утверж</w:t>
            </w:r>
            <w:proofErr w:type="spellEnd"/>
            <w:r>
              <w:rPr>
                <w:rFonts w:eastAsiaTheme="minorHAnsi"/>
                <w:lang w:eastAsia="en-US"/>
              </w:rPr>
              <w:t xml:space="preserve">- </w:t>
            </w:r>
            <w:proofErr w:type="spellStart"/>
            <w:r>
              <w:rPr>
                <w:rFonts w:eastAsiaTheme="minorHAnsi"/>
                <w:lang w:eastAsia="en-US"/>
              </w:rPr>
              <w:t>дении</w:t>
            </w:r>
            <w:proofErr w:type="spellEnd"/>
            <w:r>
              <w:rPr>
                <w:rFonts w:eastAsiaTheme="minorHAnsi"/>
                <w:lang w:eastAsia="en-US"/>
              </w:rPr>
              <w:t xml:space="preserve"> правил пользования </w:t>
            </w:r>
            <w:r>
              <w:rPr>
                <w:rFonts w:eastAsiaTheme="minorHAnsi"/>
                <w:lang w:eastAsia="en-US"/>
              </w:rPr>
              <w:lastRenderedPageBreak/>
              <w:t>жилыми помещениями"</w:t>
            </w:r>
          </w:p>
          <w:p w:rsidR="00DF1708" w:rsidRDefault="00DF1708" w:rsidP="00F277BB">
            <w:pPr>
              <w:jc w:val="center"/>
            </w:pP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7</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41" w:type="dxa"/>
            <w:gridSpan w:val="2"/>
            <w:tcBorders>
              <w:top w:val="single" w:sz="4" w:space="0" w:color="auto"/>
              <w:left w:val="single" w:sz="4" w:space="0" w:color="auto"/>
              <w:bottom w:val="single" w:sz="4" w:space="0" w:color="auto"/>
              <w:right w:val="single" w:sz="4" w:space="0" w:color="auto"/>
            </w:tcBorders>
            <w:hideMark/>
          </w:tcPr>
          <w:p w:rsidR="00D23551" w:rsidRDefault="00D23551" w:rsidP="00D23551">
            <w:pPr>
              <w:autoSpaceDE w:val="0"/>
              <w:autoSpaceDN w:val="0"/>
              <w:adjustRightInd w:val="0"/>
              <w:jc w:val="both"/>
              <w:rPr>
                <w:rFonts w:eastAsiaTheme="minorHAnsi"/>
                <w:lang w:eastAsia="en-US"/>
              </w:rPr>
            </w:pPr>
            <w:r>
              <w:t>п. «в» ст.6, п. «в» ст.10, п. «</w:t>
            </w:r>
            <w:r w:rsidR="00A9456E">
              <w:t>б</w:t>
            </w:r>
            <w:r>
              <w:t xml:space="preserve">» ст.16, ст. 17 </w:t>
            </w:r>
            <w:r>
              <w:rPr>
                <w:rFonts w:eastAsiaTheme="minorHAnsi"/>
                <w:lang w:eastAsia="en-US"/>
              </w:rPr>
              <w:t xml:space="preserve">Приказа Минстроя России от 14.05.2021 N 292/пр "Об </w:t>
            </w:r>
            <w:proofErr w:type="spellStart"/>
            <w:proofErr w:type="gramStart"/>
            <w:r>
              <w:rPr>
                <w:rFonts w:eastAsiaTheme="minorHAnsi"/>
                <w:lang w:eastAsia="en-US"/>
              </w:rPr>
              <w:t>утверж</w:t>
            </w:r>
            <w:proofErr w:type="spellEnd"/>
            <w:r>
              <w:rPr>
                <w:rFonts w:eastAsiaTheme="minorHAnsi"/>
                <w:lang w:eastAsia="en-US"/>
              </w:rPr>
              <w:t xml:space="preserve">- </w:t>
            </w:r>
            <w:proofErr w:type="spellStart"/>
            <w:r>
              <w:rPr>
                <w:rFonts w:eastAsiaTheme="minorHAnsi"/>
                <w:lang w:eastAsia="en-US"/>
              </w:rPr>
              <w:t>дении</w:t>
            </w:r>
            <w:proofErr w:type="spellEnd"/>
            <w:proofErr w:type="gramEnd"/>
            <w:r>
              <w:rPr>
                <w:rFonts w:eastAsiaTheme="minorHAnsi"/>
                <w:lang w:eastAsia="en-US"/>
              </w:rPr>
              <w:t xml:space="preserve"> правил пользования жилыми помещениями"</w:t>
            </w:r>
          </w:p>
          <w:p w:rsidR="00DF1708" w:rsidRDefault="00DF1708" w:rsidP="00F277BB">
            <w:pPr>
              <w:jc w:val="center"/>
            </w:pP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8</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41" w:type="dxa"/>
            <w:gridSpan w:val="2"/>
            <w:tcBorders>
              <w:top w:val="single" w:sz="4" w:space="0" w:color="auto"/>
              <w:left w:val="single" w:sz="4" w:space="0" w:color="auto"/>
              <w:bottom w:val="single" w:sz="4" w:space="0" w:color="auto"/>
              <w:right w:val="single" w:sz="4" w:space="0" w:color="auto"/>
            </w:tcBorders>
            <w:hideMark/>
          </w:tcPr>
          <w:p w:rsidR="00A9456E" w:rsidRDefault="00A9456E" w:rsidP="00A9456E">
            <w:pPr>
              <w:autoSpaceDE w:val="0"/>
              <w:autoSpaceDN w:val="0"/>
              <w:adjustRightInd w:val="0"/>
              <w:jc w:val="both"/>
              <w:rPr>
                <w:rFonts w:eastAsiaTheme="minorHAnsi"/>
                <w:lang w:eastAsia="en-US"/>
              </w:rPr>
            </w:pPr>
            <w:r>
              <w:t xml:space="preserve">п. «г» ст.6, п. «г» ст.10, п. «в» ст.16 </w:t>
            </w:r>
            <w:r>
              <w:rPr>
                <w:rFonts w:eastAsiaTheme="minorHAnsi"/>
                <w:lang w:eastAsia="en-US"/>
              </w:rPr>
              <w:t xml:space="preserve">Приказа Минстроя России от 14.05.2021 N 292/пр "Об </w:t>
            </w:r>
            <w:proofErr w:type="spellStart"/>
            <w:proofErr w:type="gramStart"/>
            <w:r>
              <w:rPr>
                <w:rFonts w:eastAsiaTheme="minorHAnsi"/>
                <w:lang w:eastAsia="en-US"/>
              </w:rPr>
              <w:t>утверж</w:t>
            </w:r>
            <w:proofErr w:type="spellEnd"/>
            <w:r>
              <w:rPr>
                <w:rFonts w:eastAsiaTheme="minorHAnsi"/>
                <w:lang w:eastAsia="en-US"/>
              </w:rPr>
              <w:t xml:space="preserve">- </w:t>
            </w:r>
            <w:proofErr w:type="spellStart"/>
            <w:r>
              <w:rPr>
                <w:rFonts w:eastAsiaTheme="minorHAnsi"/>
                <w:lang w:eastAsia="en-US"/>
              </w:rPr>
              <w:t>дении</w:t>
            </w:r>
            <w:proofErr w:type="spellEnd"/>
            <w:proofErr w:type="gramEnd"/>
            <w:r>
              <w:rPr>
                <w:rFonts w:eastAsiaTheme="minorHAnsi"/>
                <w:lang w:eastAsia="en-US"/>
              </w:rPr>
              <w:t xml:space="preserve"> правил пользования жилыми помещениями"</w:t>
            </w:r>
          </w:p>
          <w:p w:rsidR="00DF1708" w:rsidRDefault="00DF1708" w:rsidP="00F277BB">
            <w:pPr>
              <w:jc w:val="center"/>
            </w:pP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9</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Наниматель производит текущий ремонт жилого помещения?</w:t>
            </w:r>
          </w:p>
        </w:tc>
        <w:tc>
          <w:tcPr>
            <w:tcW w:w="2241" w:type="dxa"/>
            <w:gridSpan w:val="2"/>
            <w:tcBorders>
              <w:top w:val="single" w:sz="4" w:space="0" w:color="auto"/>
              <w:left w:val="single" w:sz="4" w:space="0" w:color="auto"/>
              <w:bottom w:val="single" w:sz="4" w:space="0" w:color="auto"/>
              <w:right w:val="single" w:sz="4" w:space="0" w:color="auto"/>
            </w:tcBorders>
            <w:hideMark/>
          </w:tcPr>
          <w:p w:rsidR="00A9456E" w:rsidRDefault="00A9456E" w:rsidP="00A9456E">
            <w:pPr>
              <w:autoSpaceDE w:val="0"/>
              <w:autoSpaceDN w:val="0"/>
              <w:adjustRightInd w:val="0"/>
              <w:jc w:val="both"/>
              <w:rPr>
                <w:rFonts w:eastAsiaTheme="minorHAnsi"/>
                <w:lang w:eastAsia="en-US"/>
              </w:rPr>
            </w:pPr>
            <w:proofErr w:type="spellStart"/>
            <w:proofErr w:type="gramStart"/>
            <w:r>
              <w:t>п.«</w:t>
            </w:r>
            <w:proofErr w:type="gramEnd"/>
            <w:r>
              <w:t>е</w:t>
            </w:r>
            <w:proofErr w:type="spellEnd"/>
            <w:r>
              <w:t>»</w:t>
            </w:r>
            <w:r w:rsidR="00823DE5">
              <w:t xml:space="preserve"> ст.6, </w:t>
            </w:r>
            <w:proofErr w:type="spellStart"/>
            <w:r w:rsidR="00823DE5">
              <w:t>п.</w:t>
            </w:r>
            <w:r>
              <w:t>«е</w:t>
            </w:r>
            <w:proofErr w:type="spellEnd"/>
            <w:r>
              <w:t>»</w:t>
            </w:r>
            <w:r w:rsidR="00823DE5">
              <w:t xml:space="preserve"> ст.10, </w:t>
            </w:r>
            <w:proofErr w:type="spellStart"/>
            <w:r w:rsidR="00823DE5">
              <w:t>п.</w:t>
            </w:r>
            <w:r>
              <w:t>«б</w:t>
            </w:r>
            <w:proofErr w:type="spellEnd"/>
            <w:r>
              <w:t xml:space="preserve">» ст.16, </w:t>
            </w:r>
            <w:proofErr w:type="spellStart"/>
            <w:r w:rsidR="00823DE5">
              <w:t>п.«е</w:t>
            </w:r>
            <w:proofErr w:type="spellEnd"/>
            <w:r w:rsidR="00823DE5">
              <w:t>» ст.22</w:t>
            </w:r>
            <w:r>
              <w:t xml:space="preserve"> </w:t>
            </w:r>
            <w:r>
              <w:rPr>
                <w:rFonts w:eastAsiaTheme="minorHAnsi"/>
                <w:lang w:eastAsia="en-US"/>
              </w:rPr>
              <w:t xml:space="preserve">Приказа Минстроя России от 14.05.2021 N 292/пр "Об </w:t>
            </w:r>
            <w:proofErr w:type="spellStart"/>
            <w:r>
              <w:rPr>
                <w:rFonts w:eastAsiaTheme="minorHAnsi"/>
                <w:lang w:eastAsia="en-US"/>
              </w:rPr>
              <w:t>утверж</w:t>
            </w:r>
            <w:proofErr w:type="spellEnd"/>
            <w:r>
              <w:rPr>
                <w:rFonts w:eastAsiaTheme="minorHAnsi"/>
                <w:lang w:eastAsia="en-US"/>
              </w:rPr>
              <w:t xml:space="preserve">- </w:t>
            </w:r>
            <w:proofErr w:type="spellStart"/>
            <w:r>
              <w:rPr>
                <w:rFonts w:eastAsiaTheme="minorHAnsi"/>
                <w:lang w:eastAsia="en-US"/>
              </w:rPr>
              <w:t>дении</w:t>
            </w:r>
            <w:proofErr w:type="spellEnd"/>
            <w:r>
              <w:rPr>
                <w:rFonts w:eastAsiaTheme="minorHAnsi"/>
                <w:lang w:eastAsia="en-US"/>
              </w:rPr>
              <w:t xml:space="preserve"> правил пользования жилыми помещениями"</w:t>
            </w:r>
          </w:p>
          <w:p w:rsidR="00DF1708" w:rsidRDefault="00DF1708" w:rsidP="00F277BB">
            <w:pPr>
              <w:jc w:val="center"/>
            </w:pP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10</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Наниматель производит (произвёл) переустройство и (или) перепланировку жилого помещения в </w:t>
            </w:r>
            <w:r>
              <w:lastRenderedPageBreak/>
              <w:t>нарушение установленного порядка?</w:t>
            </w:r>
          </w:p>
        </w:tc>
        <w:tc>
          <w:tcPr>
            <w:tcW w:w="2241" w:type="dxa"/>
            <w:gridSpan w:val="2"/>
            <w:tcBorders>
              <w:top w:val="single" w:sz="4" w:space="0" w:color="auto"/>
              <w:left w:val="single" w:sz="4" w:space="0" w:color="auto"/>
              <w:bottom w:val="single" w:sz="4" w:space="0" w:color="auto"/>
              <w:right w:val="single" w:sz="4" w:space="0" w:color="auto"/>
            </w:tcBorders>
            <w:hideMark/>
          </w:tcPr>
          <w:p w:rsidR="00823DE5" w:rsidRDefault="00823DE5" w:rsidP="00823DE5">
            <w:pPr>
              <w:autoSpaceDE w:val="0"/>
              <w:autoSpaceDN w:val="0"/>
              <w:adjustRightInd w:val="0"/>
              <w:jc w:val="both"/>
              <w:rPr>
                <w:rFonts w:eastAsiaTheme="minorHAnsi"/>
                <w:lang w:eastAsia="en-US"/>
              </w:rPr>
            </w:pPr>
            <w:proofErr w:type="spellStart"/>
            <w:proofErr w:type="gramStart"/>
            <w:r>
              <w:lastRenderedPageBreak/>
              <w:t>п.«</w:t>
            </w:r>
            <w:proofErr w:type="gramEnd"/>
            <w:r>
              <w:t>к</w:t>
            </w:r>
            <w:proofErr w:type="spellEnd"/>
            <w:r>
              <w:t xml:space="preserve">» ст.6, </w:t>
            </w:r>
            <w:proofErr w:type="spellStart"/>
            <w:r>
              <w:t>п.«и</w:t>
            </w:r>
            <w:proofErr w:type="spellEnd"/>
            <w:r>
              <w:t xml:space="preserve">» ст.10, </w:t>
            </w:r>
            <w:proofErr w:type="spellStart"/>
            <w:r>
              <w:t>п.«к</w:t>
            </w:r>
            <w:proofErr w:type="spellEnd"/>
            <w:r>
              <w:t xml:space="preserve">» ст.22 </w:t>
            </w:r>
            <w:r>
              <w:rPr>
                <w:rFonts w:eastAsiaTheme="minorHAnsi"/>
                <w:lang w:eastAsia="en-US"/>
              </w:rPr>
              <w:t xml:space="preserve">Приказа Минстроя России от 14.05.2021 N </w:t>
            </w:r>
            <w:r>
              <w:rPr>
                <w:rFonts w:eastAsiaTheme="minorHAnsi"/>
                <w:lang w:eastAsia="en-US"/>
              </w:rPr>
              <w:lastRenderedPageBreak/>
              <w:t xml:space="preserve">292/пр "Об </w:t>
            </w:r>
            <w:proofErr w:type="spellStart"/>
            <w:r>
              <w:rPr>
                <w:rFonts w:eastAsiaTheme="minorHAnsi"/>
                <w:lang w:eastAsia="en-US"/>
              </w:rPr>
              <w:t>утверж</w:t>
            </w:r>
            <w:proofErr w:type="spellEnd"/>
            <w:r>
              <w:rPr>
                <w:rFonts w:eastAsiaTheme="minorHAnsi"/>
                <w:lang w:eastAsia="en-US"/>
              </w:rPr>
              <w:t xml:space="preserve">- </w:t>
            </w:r>
            <w:proofErr w:type="spellStart"/>
            <w:r>
              <w:rPr>
                <w:rFonts w:eastAsiaTheme="minorHAnsi"/>
                <w:lang w:eastAsia="en-US"/>
              </w:rPr>
              <w:t>дении</w:t>
            </w:r>
            <w:proofErr w:type="spellEnd"/>
            <w:r>
              <w:rPr>
                <w:rFonts w:eastAsiaTheme="minorHAnsi"/>
                <w:lang w:eastAsia="en-US"/>
              </w:rPr>
              <w:t xml:space="preserve"> правил пользования жилыми помещениями"</w:t>
            </w:r>
          </w:p>
          <w:p w:rsidR="00DF1708" w:rsidRDefault="00DF1708" w:rsidP="00F277BB">
            <w:pPr>
              <w:jc w:val="center"/>
            </w:pP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12</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Нанимателем соблюдаются требования по письменному согласованию с </w:t>
            </w:r>
            <w:proofErr w:type="spellStart"/>
            <w:r>
              <w:t>наймодателем</w:t>
            </w:r>
            <w:proofErr w:type="spellEnd"/>
            <w:r>
              <w:t xml:space="preserve"> </w:t>
            </w:r>
            <w:r w:rsidR="005A6EA3">
              <w:t xml:space="preserve">и проживающих с ним членов семьи </w:t>
            </w:r>
            <w:r>
              <w:t>сдачи жилого помещения или его части в поднаем?</w:t>
            </w:r>
          </w:p>
        </w:tc>
        <w:tc>
          <w:tcPr>
            <w:tcW w:w="2241" w:type="dxa"/>
            <w:gridSpan w:val="2"/>
            <w:tcBorders>
              <w:top w:val="single" w:sz="4" w:space="0" w:color="auto"/>
              <w:left w:val="single" w:sz="4" w:space="0" w:color="auto"/>
              <w:bottom w:val="single" w:sz="4" w:space="0" w:color="auto"/>
              <w:right w:val="single" w:sz="4" w:space="0" w:color="auto"/>
            </w:tcBorders>
            <w:hideMark/>
          </w:tcPr>
          <w:p w:rsidR="005A6EA3" w:rsidRDefault="005A6EA3" w:rsidP="005A6EA3">
            <w:pPr>
              <w:autoSpaceDE w:val="0"/>
              <w:autoSpaceDN w:val="0"/>
              <w:adjustRightInd w:val="0"/>
              <w:jc w:val="both"/>
              <w:rPr>
                <w:rFonts w:eastAsiaTheme="minorHAnsi"/>
                <w:lang w:eastAsia="en-US"/>
              </w:rPr>
            </w:pPr>
            <w:proofErr w:type="spellStart"/>
            <w:proofErr w:type="gramStart"/>
            <w:r>
              <w:t>п.«</w:t>
            </w:r>
            <w:proofErr w:type="gramEnd"/>
            <w:r>
              <w:t>б</w:t>
            </w:r>
            <w:proofErr w:type="spellEnd"/>
            <w:r>
              <w:t xml:space="preserve">» ст.5 </w:t>
            </w:r>
            <w:r>
              <w:rPr>
                <w:rFonts w:eastAsiaTheme="minorHAnsi"/>
                <w:lang w:eastAsia="en-US"/>
              </w:rPr>
              <w:t xml:space="preserve">Приказа Минстроя России от 14.05.2021 N 292/пр "Об </w:t>
            </w:r>
            <w:proofErr w:type="spellStart"/>
            <w:r>
              <w:rPr>
                <w:rFonts w:eastAsiaTheme="minorHAnsi"/>
                <w:lang w:eastAsia="en-US"/>
              </w:rPr>
              <w:t>утверж</w:t>
            </w:r>
            <w:proofErr w:type="spellEnd"/>
            <w:r>
              <w:rPr>
                <w:rFonts w:eastAsiaTheme="minorHAnsi"/>
                <w:lang w:eastAsia="en-US"/>
              </w:rPr>
              <w:t xml:space="preserve">- </w:t>
            </w:r>
            <w:proofErr w:type="spellStart"/>
            <w:r>
              <w:rPr>
                <w:rFonts w:eastAsiaTheme="minorHAnsi"/>
                <w:lang w:eastAsia="en-US"/>
              </w:rPr>
              <w:t>дении</w:t>
            </w:r>
            <w:proofErr w:type="spellEnd"/>
            <w:r>
              <w:rPr>
                <w:rFonts w:eastAsiaTheme="minorHAnsi"/>
                <w:lang w:eastAsia="en-US"/>
              </w:rPr>
              <w:t xml:space="preserve"> правил пользования жилыми помещениями"</w:t>
            </w:r>
          </w:p>
          <w:p w:rsidR="00DF1708" w:rsidRDefault="00DF1708" w:rsidP="00F277BB">
            <w:pPr>
              <w:jc w:val="center"/>
            </w:pP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13</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Нанимателем соблюдаются требования о предварительном уведомлении </w:t>
            </w:r>
            <w:proofErr w:type="spellStart"/>
            <w:r>
              <w:t>наймодателя</w:t>
            </w:r>
            <w:proofErr w:type="spellEnd"/>
            <w:r>
              <w:t xml:space="preserve"> о разрешении безвозмездного проживания в жилом помещении гражданам в качестве временных жильцов?</w:t>
            </w:r>
          </w:p>
        </w:tc>
        <w:tc>
          <w:tcPr>
            <w:tcW w:w="2241" w:type="dxa"/>
            <w:gridSpan w:val="2"/>
            <w:tcBorders>
              <w:top w:val="single" w:sz="4" w:space="0" w:color="auto"/>
              <w:left w:val="single" w:sz="4" w:space="0" w:color="auto"/>
              <w:bottom w:val="single" w:sz="4" w:space="0" w:color="auto"/>
              <w:right w:val="single" w:sz="4" w:space="0" w:color="auto"/>
            </w:tcBorders>
            <w:hideMark/>
          </w:tcPr>
          <w:p w:rsidR="005A6EA3" w:rsidRDefault="005A6EA3" w:rsidP="005A6EA3">
            <w:pPr>
              <w:autoSpaceDE w:val="0"/>
              <w:autoSpaceDN w:val="0"/>
              <w:adjustRightInd w:val="0"/>
              <w:jc w:val="both"/>
              <w:rPr>
                <w:rFonts w:eastAsiaTheme="minorHAnsi"/>
                <w:lang w:eastAsia="en-US"/>
              </w:rPr>
            </w:pPr>
            <w:proofErr w:type="spellStart"/>
            <w:proofErr w:type="gramStart"/>
            <w:r>
              <w:t>п.«</w:t>
            </w:r>
            <w:proofErr w:type="gramEnd"/>
            <w:r>
              <w:t>в</w:t>
            </w:r>
            <w:proofErr w:type="spellEnd"/>
            <w:r>
              <w:t xml:space="preserve">» ст.5 </w:t>
            </w:r>
            <w:r>
              <w:rPr>
                <w:rFonts w:eastAsiaTheme="minorHAnsi"/>
                <w:lang w:eastAsia="en-US"/>
              </w:rPr>
              <w:t xml:space="preserve">Приказа Минстроя России от 14.05.2021 N 292/пр "Об </w:t>
            </w:r>
            <w:proofErr w:type="spellStart"/>
            <w:r>
              <w:rPr>
                <w:rFonts w:eastAsiaTheme="minorHAnsi"/>
                <w:lang w:eastAsia="en-US"/>
              </w:rPr>
              <w:t>утверж</w:t>
            </w:r>
            <w:proofErr w:type="spellEnd"/>
            <w:r>
              <w:rPr>
                <w:rFonts w:eastAsiaTheme="minorHAnsi"/>
                <w:lang w:eastAsia="en-US"/>
              </w:rPr>
              <w:t xml:space="preserve">- </w:t>
            </w:r>
            <w:proofErr w:type="spellStart"/>
            <w:r>
              <w:rPr>
                <w:rFonts w:eastAsiaTheme="minorHAnsi"/>
                <w:lang w:eastAsia="en-US"/>
              </w:rPr>
              <w:t>дении</w:t>
            </w:r>
            <w:proofErr w:type="spellEnd"/>
            <w:r>
              <w:rPr>
                <w:rFonts w:eastAsiaTheme="minorHAnsi"/>
                <w:lang w:eastAsia="en-US"/>
              </w:rPr>
              <w:t xml:space="preserve"> правил пользования жилыми помещениями"</w:t>
            </w:r>
          </w:p>
          <w:p w:rsidR="00DF1708" w:rsidRDefault="00DF1708" w:rsidP="00F277BB">
            <w:pPr>
              <w:jc w:val="center"/>
            </w:pP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10359" w:type="dxa"/>
            <w:gridSpan w:val="9"/>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14</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Часть 1 статьи 26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15</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Часть 1 статьи 28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16</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Нанимателем жилого </w:t>
            </w:r>
            <w:r>
              <w:lastRenderedPageBreak/>
              <w:t>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 xml:space="preserve">Часть 3 статьи 29 </w:t>
            </w:r>
            <w:r>
              <w:lastRenderedPageBreak/>
              <w:t>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10359" w:type="dxa"/>
            <w:gridSpan w:val="9"/>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17</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Имеется ли утвержденный решением общего собрания собственников помещений перечень (состав) общего имущества многоквартирного дома?</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Статья 36 ЖК РФ, пункт 1 Правил</w:t>
            </w:r>
          </w:p>
          <w:p w:rsidR="00DF1708" w:rsidRDefault="00DF1708" w:rsidP="00F277BB">
            <w:pPr>
              <w:jc w:val="center"/>
            </w:pPr>
            <w: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18</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Имеется ли следующая техническая документация на многоквартирный дом:</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пункт 24 Правил № 491</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18.1</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документы технического учета жилищного фонда, содержащие сведения о состоянии общего имущества?</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Подпункт «а»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18.2</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w:t>
            </w:r>
            <w:r>
              <w:lastRenderedPageBreak/>
              <w:t>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Подпункт «а1»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18.3</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Подпункт «б»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18.4</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w:t>
            </w:r>
            <w:r>
              <w:lastRenderedPageBreak/>
              <w:t>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Подпункт «в»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18.5</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акты проверок готовности к отопительному периоду и выданные паспорта готовности многоквартирного дома к отопительному периоду?</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Подпункт «в1»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19</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Заключен ли договор со специализированной организацией на проверку, очистку и (или) ремонт дымовых и вентиляционных каналов?</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DF1708" w:rsidRDefault="00DF1708" w:rsidP="00F277BB">
            <w:pPr>
              <w:jc w:val="center"/>
            </w:pPr>
            <w:r>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Соблюдаются ли следующие обязательные требования по </w:t>
            </w:r>
            <w:r>
              <w:lastRenderedPageBreak/>
              <w:t>подготовке жилищного фонда к сезонной эксплуатации:</w:t>
            </w:r>
          </w:p>
        </w:tc>
        <w:tc>
          <w:tcPr>
            <w:tcW w:w="2241" w:type="dxa"/>
            <w:gridSpan w:val="2"/>
            <w:vMerge w:val="restart"/>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 xml:space="preserve">Статья 161 ЖК РФ; подпункт «з» пункта 11 Правил № 491, подпункт </w:t>
            </w:r>
            <w:r>
              <w:lastRenderedPageBreak/>
              <w:t>«д» пункта 4 Правил № 416, пункты 2.6.2, 2.6.4, 2.6.5, 2.6.6, 2.6.13, 5.2.10 Правил и норм технической эксплуатации жилищного фонда</w:t>
            </w:r>
          </w:p>
          <w:p w:rsidR="00DF1708" w:rsidRDefault="00DF1708" w:rsidP="00F277BB">
            <w:pPr>
              <w:jc w:val="center"/>
            </w:pPr>
            <w:r>
              <w:t>МДК 2-03.2003, утвержденных постановлением Госстроя РФ от 27.09.2003 № 170 (далее – Правила № 170)</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20.1</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выявляются и устраняются неисправности фасадов?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20.2</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выявляются и устраняются неисправности кровли?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20.3</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выявляются и устраняются неисправности перекрытий?</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20.4</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выявляются и устраняются неисправности оконных и дверных заполнений?</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20.5</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выявляются и устраняются неисправности дымоходов, газоходов?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20.6</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выявляются и устраняются неисправности системы теплоснабжения?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20.7</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выявляются и устраняются неисправности системы водоснабжения?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20.8</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выявляются и устраняются неисправности системы электроснабжения?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20.9</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обеспечивается беспрепятственный отвод атмосферных и талых вод от </w:t>
            </w:r>
          </w:p>
          <w:p w:rsidR="00DF1708" w:rsidRDefault="00DF1708" w:rsidP="00F277BB">
            <w:pPr>
              <w:jc w:val="both"/>
            </w:pPr>
            <w:r>
              <w:t xml:space="preserve">- </w:t>
            </w:r>
            <w:proofErr w:type="spellStart"/>
            <w:r>
              <w:t>отмостков</w:t>
            </w:r>
            <w:proofErr w:type="spellEnd"/>
            <w:r>
              <w:t>,</w:t>
            </w:r>
          </w:p>
          <w:p w:rsidR="00DF1708" w:rsidRDefault="00DF1708" w:rsidP="00F277BB">
            <w:pPr>
              <w:jc w:val="both"/>
            </w:pPr>
            <w:r>
              <w:t xml:space="preserve">- спусков в подвал, </w:t>
            </w:r>
          </w:p>
          <w:p w:rsidR="00DF1708" w:rsidRDefault="00DF1708" w:rsidP="00F277BB">
            <w:pPr>
              <w:jc w:val="both"/>
            </w:pPr>
            <w:r>
              <w:t>- оконных приямков?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20.10</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обеспечивается надлежащая гидроизоляция</w:t>
            </w:r>
          </w:p>
          <w:p w:rsidR="00DF1708" w:rsidRDefault="00DF1708" w:rsidP="00F277BB">
            <w:pPr>
              <w:jc w:val="both"/>
            </w:pPr>
            <w:r>
              <w:t>- фундаментов,</w:t>
            </w:r>
          </w:p>
          <w:p w:rsidR="00DF1708" w:rsidRDefault="00DF1708" w:rsidP="00F277BB">
            <w:pPr>
              <w:jc w:val="both"/>
            </w:pPr>
            <w:r>
              <w:t>- стен подвала и цоколя,</w:t>
            </w:r>
          </w:p>
          <w:p w:rsidR="00DF1708" w:rsidRDefault="00DF1708" w:rsidP="00F277BB">
            <w:pPr>
              <w:jc w:val="both"/>
            </w:pPr>
            <w:r>
              <w:t>- лестничных клеток,</w:t>
            </w:r>
          </w:p>
          <w:p w:rsidR="00DF1708" w:rsidRDefault="00DF1708" w:rsidP="00F277BB">
            <w:pPr>
              <w:jc w:val="both"/>
            </w:pPr>
            <w:r>
              <w:t>- подвальных помещений</w:t>
            </w:r>
          </w:p>
          <w:p w:rsidR="00DF1708" w:rsidRDefault="00DF1708" w:rsidP="00F277BB">
            <w:pPr>
              <w:jc w:val="both"/>
            </w:pPr>
            <w:r>
              <w:t>- чердачных помещений</w:t>
            </w:r>
          </w:p>
          <w:p w:rsidR="00DF1708" w:rsidRDefault="00DF1708" w:rsidP="00F277BB">
            <w:pPr>
              <w:jc w:val="both"/>
            </w:pPr>
            <w:r>
              <w:lastRenderedPageBreak/>
              <w:t>- машинных отделений лифтов?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20.11</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20.12</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выполняется </w:t>
            </w:r>
            <w:proofErr w:type="spellStart"/>
            <w:r>
              <w:t>гидропневмопромывка</w:t>
            </w:r>
            <w:proofErr w:type="spellEnd"/>
            <w:r>
              <w:t xml:space="preserve"> системы отопления?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20.13</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20.14</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осуществляется восстановление в неотапливаемых помещениях изоляции труб холодного водоснабжения?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20.15</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осуществляется восстановление в неотапливаемых помещениях изоляции труб горячего водоснабжения?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20.16</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осуществляется восстановление в неотапливаемых помещениях изоляции труб центрального отопления?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20.17</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осуществляется восстановление в неотапливаемых помещениях изоляции труб канализации, внутреннего водостока?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20.18</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осуществляется восстановление в неотапливаемых помещениях изоляции труб противопожарного </w:t>
            </w:r>
            <w:r>
              <w:lastRenderedPageBreak/>
              <w:t>водопровода?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20.19</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выполняется ревизия кранов, запорной арматуры систем отопления и горячего водоснабжения?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1708" w:rsidRDefault="00DF1708" w:rsidP="00F277BB"/>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21</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Часть 3 статьи 36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22</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Часть 4 статьи 36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23</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Часть 2 статьи 40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24</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w:t>
            </w:r>
            <w:r>
              <w:lastRenderedPageBreak/>
              <w:t>или кооперативом - сформирован годовой план содержания и ремонта общего имущества в многоквартирном доме?</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Подпункт «в» пункта 4 Правил</w:t>
            </w:r>
          </w:p>
          <w:p w:rsidR="00DF1708" w:rsidRDefault="00DF1708" w:rsidP="00F277BB">
            <w:pPr>
              <w:jc w:val="center"/>
            </w:pPr>
            <w:r>
              <w:t>№ 416</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25</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Соблюдается ли порядок технических осмотров многоквартирных домов, а именно:</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 xml:space="preserve">Пункт 2.1 Правил </w:t>
            </w:r>
          </w:p>
          <w:p w:rsidR="00DF1708" w:rsidRDefault="00DF1708" w:rsidP="00F277BB">
            <w:pPr>
              <w:jc w:val="center"/>
            </w:pPr>
            <w:r>
              <w:t>№ 170</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25.1</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 xml:space="preserve">Пункт 2.1 Правил </w:t>
            </w:r>
          </w:p>
          <w:p w:rsidR="00DF1708" w:rsidRDefault="00DF1708" w:rsidP="00F277BB">
            <w:pPr>
              <w:jc w:val="center"/>
            </w:pPr>
            <w:r>
              <w:t xml:space="preserve">№ 170 </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25.2</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общие осмотры производятся два раза в год: весной и осенью (до начала отопительного сезона)?</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 xml:space="preserve">Подпункт 2.1.1 пункта 2.1 Правил </w:t>
            </w:r>
          </w:p>
          <w:p w:rsidR="00DF1708" w:rsidRDefault="00DF1708" w:rsidP="00F277BB">
            <w:pPr>
              <w:jc w:val="center"/>
            </w:pPr>
            <w:r>
              <w:t>№ 170</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25.3</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w:t>
            </w:r>
            <w:bookmarkStart w:id="0" w:name="_GoBack"/>
            <w:bookmarkEnd w:id="0"/>
            <w:r>
              <w:t>х условия нормальной эксплуатации?</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 xml:space="preserve">Подпункт 2.1.1 пункта 2.1 Правил </w:t>
            </w:r>
          </w:p>
          <w:p w:rsidR="00DF1708" w:rsidRDefault="00DF1708" w:rsidP="00F277BB">
            <w:pPr>
              <w:jc w:val="center"/>
            </w:pPr>
            <w:r>
              <w:t>№ 170</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26</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Результаты осмотров отражены:</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 xml:space="preserve">Подпункт 2.1.4 пункта 2.1 Правил </w:t>
            </w:r>
          </w:p>
          <w:p w:rsidR="00DF1708" w:rsidRDefault="00DF1708" w:rsidP="00F277BB">
            <w:pPr>
              <w:jc w:val="center"/>
            </w:pPr>
            <w:r>
              <w:lastRenderedPageBreak/>
              <w:t>№ 170</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26.1</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 xml:space="preserve">Подпункт 2.1.4 пункта 2.1 Правил </w:t>
            </w:r>
          </w:p>
          <w:p w:rsidR="00DF1708" w:rsidRDefault="00DF1708" w:rsidP="00F277BB">
            <w:pPr>
              <w:jc w:val="center"/>
            </w:pPr>
            <w:r>
              <w:t>№ 170</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26.2</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 паспорте готовности объекта - результаты осенних проверок готовности объекта к эксплуатации в зимних условиях?</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 xml:space="preserve">Подпункт 2.1.4 пункта 2.1 Правил </w:t>
            </w:r>
          </w:p>
          <w:p w:rsidR="00DF1708" w:rsidRDefault="00DF1708" w:rsidP="00F277BB">
            <w:pPr>
              <w:jc w:val="center"/>
            </w:pPr>
            <w:r>
              <w:t>№ 170</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26.3</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в актах - результаты общих обследований состояния жилищного фонда, выполняемых периодически?</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 xml:space="preserve">Подпункт 2.1.4 пункта 2.1 Правил </w:t>
            </w:r>
          </w:p>
          <w:p w:rsidR="00DF1708" w:rsidRDefault="00DF1708" w:rsidP="00F277BB">
            <w:pPr>
              <w:jc w:val="center"/>
            </w:pPr>
            <w:r>
              <w:t>№ 170</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10359" w:type="dxa"/>
            <w:gridSpan w:val="9"/>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Контрольные вопросы о соблюдении обязательных требований к формированию фондов капитального ремонта</w:t>
            </w: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27</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rPr>
                <w:lang w:val="en-US"/>
              </w:rPr>
            </w:pPr>
            <w:r>
              <w:t>Часть 4.1 статьи 170 ЖК РФ</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10359" w:type="dxa"/>
            <w:gridSpan w:val="9"/>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28</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 xml:space="preserve">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w:t>
            </w:r>
            <w:r>
              <w:lastRenderedPageBreak/>
              <w:t>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c>
          <w:tcPr>
            <w:tcW w:w="756" w:type="dxa"/>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lastRenderedPageBreak/>
              <w:t>29</w:t>
            </w:r>
          </w:p>
        </w:tc>
        <w:tc>
          <w:tcPr>
            <w:tcW w:w="2603"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both"/>
            </w:pPr>
            <w:r>
              <w:t>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41" w:type="dxa"/>
            <w:gridSpan w:val="2"/>
            <w:tcBorders>
              <w:top w:val="single" w:sz="4" w:space="0" w:color="auto"/>
              <w:left w:val="single" w:sz="4" w:space="0" w:color="auto"/>
              <w:bottom w:val="single" w:sz="4" w:space="0" w:color="auto"/>
              <w:right w:val="single" w:sz="4" w:space="0" w:color="auto"/>
            </w:tcBorders>
            <w:hideMark/>
          </w:tcPr>
          <w:p w:rsidR="00DF1708" w:rsidRDefault="00DF1708" w:rsidP="00F277BB">
            <w:pPr>
              <w:jc w:val="center"/>
            </w:pPr>
            <w:r>
              <w:t>Часть 7 статьи 12 Федерального закона № 261-ФЗ</w:t>
            </w:r>
          </w:p>
        </w:tc>
        <w:tc>
          <w:tcPr>
            <w:tcW w:w="458"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579"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rPr>
                <w:b/>
                <w:bCs/>
              </w:rPr>
            </w:pPr>
          </w:p>
        </w:tc>
        <w:tc>
          <w:tcPr>
            <w:tcW w:w="2021" w:type="dxa"/>
            <w:tcBorders>
              <w:top w:val="single" w:sz="4" w:space="0" w:color="auto"/>
              <w:left w:val="single" w:sz="4" w:space="0" w:color="auto"/>
              <w:bottom w:val="single" w:sz="4" w:space="0" w:color="auto"/>
              <w:right w:val="single" w:sz="4" w:space="0" w:color="auto"/>
            </w:tcBorders>
          </w:tcPr>
          <w:p w:rsidR="00DF1708" w:rsidRDefault="00DF1708" w:rsidP="00F277BB">
            <w:pPr>
              <w:jc w:val="center"/>
            </w:pPr>
          </w:p>
        </w:tc>
      </w:tr>
      <w:tr w:rsidR="00DF1708" w:rsidTr="00F277BB">
        <w:trPr>
          <w:gridBefore w:val="2"/>
          <w:gridAfter w:val="5"/>
          <w:wBefore w:w="807" w:type="dxa"/>
          <w:wAfter w:w="6671" w:type="dxa"/>
        </w:trPr>
        <w:tc>
          <w:tcPr>
            <w:tcW w:w="2881" w:type="dxa"/>
            <w:gridSpan w:val="2"/>
            <w:tcBorders>
              <w:top w:val="nil"/>
              <w:left w:val="nil"/>
              <w:bottom w:val="nil"/>
              <w:right w:val="nil"/>
            </w:tcBorders>
            <w:tcMar>
              <w:top w:w="15" w:type="dxa"/>
              <w:left w:w="15" w:type="dxa"/>
              <w:bottom w:w="15" w:type="dxa"/>
              <w:right w:w="15" w:type="dxa"/>
            </w:tcMar>
            <w:hideMark/>
          </w:tcPr>
          <w:p w:rsidR="00DF1708" w:rsidRDefault="00DF1708" w:rsidP="00F277BB">
            <w:pPr>
              <w:rPr>
                <w:rFonts w:ascii="Calibri" w:hAnsi="Calibri"/>
                <w:sz w:val="20"/>
                <w:szCs w:val="20"/>
              </w:rPr>
            </w:pPr>
            <w:bookmarkStart w:id="1" w:name="_Hlk78455926" w:colFirst="2" w:colLast="11"/>
          </w:p>
        </w:tc>
      </w:tr>
    </w:tbl>
    <w:bookmarkEnd w:id="1"/>
    <w:p w:rsidR="00DF1708" w:rsidRDefault="00DF1708" w:rsidP="00DF1708">
      <w:pPr>
        <w:pStyle w:val="ac"/>
        <w:spacing w:before="0" w:after="0"/>
        <w:ind w:firstLine="850"/>
      </w:pPr>
      <w:r>
        <w:rPr>
          <w:sz w:val="28"/>
          <w:szCs w:val="28"/>
        </w:rPr>
        <w:t>Подписи должностного лица (лиц), проводящего (проводящих) проверку*:</w:t>
      </w:r>
    </w:p>
    <w:p w:rsidR="00DF1708" w:rsidRDefault="00DF1708" w:rsidP="00DF1708">
      <w:pPr>
        <w:pStyle w:val="ac"/>
        <w:spacing w:before="0" w:after="0"/>
      </w:pPr>
      <w:r>
        <w:rPr>
          <w:sz w:val="28"/>
          <w:szCs w:val="28"/>
        </w:rPr>
        <w:t>Должность    ____________________________________                   /Ф.И.О.</w:t>
      </w:r>
    </w:p>
    <w:p w:rsidR="00DF1708" w:rsidRDefault="00DF1708" w:rsidP="00DF1708">
      <w:pPr>
        <w:pStyle w:val="ac"/>
        <w:spacing w:before="0" w:after="0"/>
      </w:pPr>
      <w:r>
        <w:rPr>
          <w:sz w:val="28"/>
          <w:szCs w:val="28"/>
        </w:rPr>
        <w:t>Должность    ____________________________________                   /Ф.И.О.</w:t>
      </w:r>
    </w:p>
    <w:p w:rsidR="00DF1708" w:rsidRDefault="00DF1708" w:rsidP="00DF1708">
      <w:pPr>
        <w:autoSpaceDE w:val="0"/>
        <w:jc w:val="both"/>
      </w:pPr>
      <w:r>
        <w:rPr>
          <w:rFonts w:eastAsia="Courier New"/>
          <w:i/>
          <w:iCs/>
          <w:sz w:val="28"/>
          <w:szCs w:val="28"/>
        </w:rPr>
        <w:t>* -</w:t>
      </w:r>
      <w:r>
        <w:rPr>
          <w:rFonts w:eastAsia="Courier New"/>
          <w:sz w:val="28"/>
          <w:szCs w:val="28"/>
        </w:rPr>
        <w:t xml:space="preserve"> </w:t>
      </w:r>
      <w:r>
        <w:rPr>
          <w:rFonts w:eastAsia="Courier New"/>
        </w:rPr>
        <w:t>в</w:t>
      </w:r>
      <w:r>
        <w:t xml:space="preserve">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 (пункт 7 постановления Правительства Российской Федерации от 27.10.2021 №  1844).</w:t>
      </w:r>
    </w:p>
    <w:p w:rsidR="00DF1708" w:rsidRDefault="00DF1708" w:rsidP="00DF1708">
      <w:pPr>
        <w:pStyle w:val="ac"/>
        <w:spacing w:before="0" w:after="0"/>
        <w:rPr>
          <w:sz w:val="28"/>
          <w:szCs w:val="28"/>
        </w:rPr>
      </w:pPr>
    </w:p>
    <w:p w:rsidR="00DF1708" w:rsidRDefault="00DF1708" w:rsidP="00DF1708">
      <w:pPr>
        <w:pStyle w:val="ac"/>
        <w:spacing w:before="0" w:after="0"/>
        <w:ind w:firstLine="850"/>
      </w:pPr>
      <w:r>
        <w:rPr>
          <w:sz w:val="28"/>
          <w:szCs w:val="28"/>
        </w:rPr>
        <w:lastRenderedPageBreak/>
        <w:t>С проверочным листом ознакомлен(а):</w:t>
      </w:r>
    </w:p>
    <w:p w:rsidR="00DF1708" w:rsidRDefault="00DF1708" w:rsidP="00DF1708">
      <w:pPr>
        <w:pStyle w:val="ac"/>
        <w:spacing w:before="0" w:after="0"/>
      </w:pPr>
      <w:r>
        <w:rPr>
          <w:sz w:val="28"/>
          <w:szCs w:val="28"/>
        </w:rPr>
        <w:t>__________________________________________________________________</w:t>
      </w:r>
    </w:p>
    <w:p w:rsidR="00DF1708" w:rsidRDefault="00DF1708" w:rsidP="00DF1708">
      <w:pPr>
        <w:pStyle w:val="ac"/>
        <w:spacing w:before="0" w:after="0"/>
        <w:jc w:val="center"/>
      </w:pPr>
      <w:r>
        <w:rPr>
          <w:i/>
          <w:iCs/>
          <w:sz w:val="22"/>
          <w:szCs w:val="22"/>
        </w:rPr>
        <w:t>(фамилия, имя, отчество (в случае, если имеется), должность руководителя,</w:t>
      </w:r>
    </w:p>
    <w:p w:rsidR="00DF1708" w:rsidRDefault="00DF1708" w:rsidP="00DF1708">
      <w:pPr>
        <w:pStyle w:val="ac"/>
        <w:spacing w:before="0" w:after="0"/>
        <w:jc w:val="center"/>
      </w:pPr>
      <w:r>
        <w:rPr>
          <w:i/>
          <w:iCs/>
          <w:sz w:val="22"/>
          <w:szCs w:val="22"/>
        </w:rPr>
        <w:t>иного должностного лица или уполномоченного представителя юридического</w:t>
      </w:r>
    </w:p>
    <w:p w:rsidR="00DF1708" w:rsidRDefault="00DF1708" w:rsidP="00DF1708">
      <w:pPr>
        <w:pStyle w:val="ac"/>
        <w:spacing w:before="0" w:after="0"/>
        <w:jc w:val="center"/>
      </w:pPr>
      <w:r>
        <w:rPr>
          <w:i/>
          <w:iCs/>
          <w:sz w:val="22"/>
          <w:szCs w:val="22"/>
        </w:rPr>
        <w:t>лица, индивидуального предпринимателя, его уполномоченного представителя</w:t>
      </w:r>
    </w:p>
    <w:p w:rsidR="00DF1708" w:rsidRDefault="00DF1708" w:rsidP="00DF1708">
      <w:pPr>
        <w:pStyle w:val="ac"/>
        <w:spacing w:before="0" w:after="0"/>
        <w:jc w:val="center"/>
        <w:rPr>
          <w:i/>
          <w:iCs/>
          <w:sz w:val="22"/>
          <w:szCs w:val="22"/>
        </w:rPr>
      </w:pPr>
    </w:p>
    <w:p w:rsidR="00DF1708" w:rsidRDefault="00DF1708" w:rsidP="00DF1708">
      <w:pPr>
        <w:pStyle w:val="ac"/>
        <w:spacing w:before="0" w:after="0"/>
      </w:pPr>
      <w:r>
        <w:rPr>
          <w:sz w:val="28"/>
          <w:szCs w:val="28"/>
        </w:rPr>
        <w:t>«__»____________________ 20__ г.       ________________________________</w:t>
      </w:r>
    </w:p>
    <w:p w:rsidR="00DF1708" w:rsidRDefault="00DF1708" w:rsidP="00DF1708">
      <w:pPr>
        <w:pStyle w:val="ac"/>
        <w:spacing w:before="0" w:after="0"/>
      </w:pPr>
      <w:r>
        <w:rPr>
          <w:sz w:val="28"/>
          <w:szCs w:val="28"/>
        </w:rPr>
        <w:t>                                                                                                </w:t>
      </w:r>
      <w:r>
        <w:rPr>
          <w:i/>
          <w:iCs/>
          <w:sz w:val="24"/>
          <w:szCs w:val="24"/>
        </w:rPr>
        <w:t>(подпись)</w:t>
      </w:r>
    </w:p>
    <w:p w:rsidR="00DF1708" w:rsidRDefault="00DF1708" w:rsidP="00DF1708">
      <w:pPr>
        <w:pStyle w:val="ac"/>
        <w:spacing w:before="0" w:after="0"/>
        <w:ind w:firstLine="850"/>
      </w:pPr>
      <w:r>
        <w:rPr>
          <w:sz w:val="28"/>
          <w:szCs w:val="28"/>
        </w:rPr>
        <w:t>Отметка об отказе ознакомления с проверочным листом:</w:t>
      </w:r>
    </w:p>
    <w:p w:rsidR="00DF1708" w:rsidRDefault="00DF1708" w:rsidP="00DF1708">
      <w:pPr>
        <w:pStyle w:val="ac"/>
        <w:spacing w:before="0" w:after="0"/>
      </w:pPr>
      <w:r>
        <w:rPr>
          <w:sz w:val="28"/>
          <w:szCs w:val="28"/>
        </w:rPr>
        <w:t>__________________________________________________________________</w:t>
      </w:r>
    </w:p>
    <w:p w:rsidR="00DF1708" w:rsidRDefault="00DF1708" w:rsidP="00DF1708">
      <w:pPr>
        <w:pStyle w:val="ac"/>
        <w:spacing w:before="0" w:after="0"/>
        <w:jc w:val="center"/>
      </w:pPr>
      <w:r>
        <w:rPr>
          <w:i/>
          <w:iCs/>
          <w:sz w:val="24"/>
          <w:szCs w:val="24"/>
        </w:rPr>
        <w:t>(фамилия, имя, отчество (в случае, если имеется), уполномоченного</w:t>
      </w:r>
    </w:p>
    <w:p w:rsidR="00DF1708" w:rsidRDefault="00DF1708" w:rsidP="00DF1708">
      <w:pPr>
        <w:pStyle w:val="ac"/>
        <w:spacing w:before="0" w:after="0"/>
        <w:jc w:val="center"/>
      </w:pPr>
      <w:r>
        <w:rPr>
          <w:i/>
          <w:iCs/>
          <w:sz w:val="24"/>
          <w:szCs w:val="24"/>
        </w:rPr>
        <w:t>должностного лица (лиц), проводящего проверку)</w:t>
      </w:r>
    </w:p>
    <w:p w:rsidR="00DF1708" w:rsidRDefault="00DF1708" w:rsidP="00DF1708">
      <w:pPr>
        <w:pStyle w:val="ac"/>
        <w:spacing w:before="0" w:after="0"/>
        <w:jc w:val="center"/>
        <w:rPr>
          <w:i/>
          <w:iCs/>
          <w:sz w:val="24"/>
          <w:szCs w:val="24"/>
        </w:rPr>
      </w:pPr>
    </w:p>
    <w:p w:rsidR="00DF1708" w:rsidRDefault="00DF1708" w:rsidP="00DF1708">
      <w:pPr>
        <w:pStyle w:val="ac"/>
        <w:spacing w:before="0" w:after="0"/>
      </w:pPr>
      <w:r>
        <w:rPr>
          <w:sz w:val="28"/>
          <w:szCs w:val="28"/>
        </w:rPr>
        <w:t>«__» ____________________ 20__ г.   __________________________________</w:t>
      </w:r>
    </w:p>
    <w:p w:rsidR="00DF1708" w:rsidRDefault="00DF1708" w:rsidP="00DF1708">
      <w:pPr>
        <w:pStyle w:val="ac"/>
        <w:spacing w:before="0" w:after="0"/>
      </w:pPr>
      <w:r>
        <w:rPr>
          <w:sz w:val="28"/>
          <w:szCs w:val="28"/>
        </w:rPr>
        <w:t>                                                                                              </w:t>
      </w:r>
      <w:r>
        <w:rPr>
          <w:i/>
          <w:iCs/>
          <w:sz w:val="24"/>
          <w:szCs w:val="24"/>
        </w:rPr>
        <w:t>  (подпись)</w:t>
      </w:r>
    </w:p>
    <w:p w:rsidR="00DF1708" w:rsidRDefault="00DF1708" w:rsidP="00DF1708">
      <w:pPr>
        <w:pStyle w:val="ac"/>
        <w:spacing w:before="0" w:after="0"/>
        <w:ind w:firstLine="850"/>
        <w:rPr>
          <w:sz w:val="28"/>
          <w:szCs w:val="28"/>
        </w:rPr>
      </w:pPr>
    </w:p>
    <w:p w:rsidR="00DF1708" w:rsidRDefault="00DF1708" w:rsidP="00DF1708">
      <w:pPr>
        <w:pStyle w:val="ac"/>
        <w:spacing w:before="0" w:after="0"/>
        <w:ind w:firstLine="850"/>
      </w:pPr>
      <w:r>
        <w:rPr>
          <w:sz w:val="28"/>
          <w:szCs w:val="28"/>
        </w:rPr>
        <w:t>Копию проверочного листа получил(а):</w:t>
      </w:r>
    </w:p>
    <w:p w:rsidR="00DF1708" w:rsidRDefault="00DF1708" w:rsidP="00DF1708">
      <w:pPr>
        <w:pStyle w:val="ac"/>
        <w:spacing w:before="0" w:after="0"/>
      </w:pPr>
      <w:r>
        <w:rPr>
          <w:sz w:val="28"/>
          <w:szCs w:val="28"/>
        </w:rPr>
        <w:t>____________________________________________________________</w:t>
      </w:r>
      <w:r>
        <w:t>_________</w:t>
      </w:r>
    </w:p>
    <w:p w:rsidR="00DF1708" w:rsidRDefault="00DF1708" w:rsidP="00DF1708">
      <w:pPr>
        <w:pStyle w:val="ac"/>
        <w:spacing w:before="0" w:after="0"/>
        <w:jc w:val="center"/>
      </w:pPr>
      <w:r>
        <w:rPr>
          <w:i/>
          <w:iCs/>
          <w:sz w:val="24"/>
          <w:szCs w:val="24"/>
        </w:rPr>
        <w:t>(фамилия, имя, отчество (в случае, если имеется), должность руководителя,</w:t>
      </w:r>
    </w:p>
    <w:p w:rsidR="00DF1708" w:rsidRDefault="00DF1708" w:rsidP="00DF1708">
      <w:pPr>
        <w:pStyle w:val="ac"/>
        <w:spacing w:before="0" w:after="0"/>
        <w:jc w:val="center"/>
      </w:pPr>
      <w:r>
        <w:rPr>
          <w:i/>
          <w:iCs/>
          <w:sz w:val="24"/>
          <w:szCs w:val="24"/>
        </w:rPr>
        <w:t>иного должностного лица или уполномоченного представителя юридического</w:t>
      </w:r>
    </w:p>
    <w:p w:rsidR="00DF1708" w:rsidRDefault="00DF1708" w:rsidP="00DF1708">
      <w:pPr>
        <w:pStyle w:val="ac"/>
        <w:spacing w:before="0" w:after="0"/>
        <w:jc w:val="center"/>
      </w:pPr>
      <w:r>
        <w:rPr>
          <w:i/>
          <w:iCs/>
          <w:sz w:val="24"/>
          <w:szCs w:val="24"/>
        </w:rPr>
        <w:t>лица, индивидуального предпринимателя, его уполномоченного представителя)</w:t>
      </w:r>
    </w:p>
    <w:p w:rsidR="00DF1708" w:rsidRDefault="00DF1708" w:rsidP="00DF1708">
      <w:pPr>
        <w:pStyle w:val="ac"/>
        <w:spacing w:before="0" w:after="0"/>
        <w:jc w:val="center"/>
        <w:rPr>
          <w:i/>
          <w:iCs/>
          <w:sz w:val="24"/>
          <w:szCs w:val="24"/>
        </w:rPr>
      </w:pPr>
    </w:p>
    <w:p w:rsidR="00DF1708" w:rsidRDefault="00DF1708" w:rsidP="00DF1708">
      <w:pPr>
        <w:pStyle w:val="ac"/>
        <w:spacing w:before="0" w:after="0"/>
        <w:jc w:val="both"/>
      </w:pPr>
      <w:r>
        <w:rPr>
          <w:i/>
          <w:iCs/>
          <w:sz w:val="24"/>
          <w:szCs w:val="24"/>
        </w:rPr>
        <w:t>«__»____________________20__ г.               _______________________________________</w:t>
      </w:r>
    </w:p>
    <w:p w:rsidR="00DF1708" w:rsidRDefault="00DF1708" w:rsidP="00DF1708">
      <w:pPr>
        <w:pStyle w:val="ac"/>
        <w:spacing w:before="0" w:after="0"/>
        <w:jc w:val="both"/>
      </w:pPr>
      <w:r>
        <w:rPr>
          <w:i/>
          <w:iCs/>
          <w:spacing w:val="-22"/>
          <w:sz w:val="24"/>
          <w:szCs w:val="24"/>
        </w:rPr>
        <w:t>                                                                                                                                      (подпись)</w:t>
      </w:r>
    </w:p>
    <w:p w:rsidR="00DF1708" w:rsidRDefault="00DF1708" w:rsidP="00DF1708">
      <w:pPr>
        <w:pStyle w:val="ac"/>
        <w:spacing w:before="0" w:after="0"/>
        <w:ind w:firstLine="850"/>
      </w:pPr>
      <w:r>
        <w:rPr>
          <w:sz w:val="28"/>
          <w:szCs w:val="28"/>
        </w:rPr>
        <w:t>Отметка об отказе получения проверочного листа:</w:t>
      </w:r>
    </w:p>
    <w:p w:rsidR="00DF1708" w:rsidRDefault="00DF1708" w:rsidP="00DF1708">
      <w:pPr>
        <w:jc w:val="both"/>
        <w:textAlignment w:val="baseline"/>
      </w:pPr>
      <w:r>
        <w:rPr>
          <w:spacing w:val="-22"/>
          <w:sz w:val="28"/>
          <w:szCs w:val="28"/>
        </w:rPr>
        <w:t>___________________________________________________________________________</w:t>
      </w:r>
    </w:p>
    <w:p w:rsidR="00DF1708" w:rsidRDefault="00DF1708" w:rsidP="00DF1708">
      <w:pPr>
        <w:ind w:firstLine="567"/>
        <w:jc w:val="center"/>
        <w:textAlignment w:val="baseline"/>
      </w:pPr>
      <w:r>
        <w:rPr>
          <w:i/>
          <w:iCs/>
          <w:spacing w:val="-22"/>
        </w:rPr>
        <w:t>(фамилия, имя, отчество (в случае, если имеется), уполномоченного</w:t>
      </w:r>
    </w:p>
    <w:p w:rsidR="00DF1708" w:rsidRDefault="00DF1708" w:rsidP="00DF1708">
      <w:pPr>
        <w:ind w:firstLine="567"/>
        <w:jc w:val="center"/>
        <w:textAlignment w:val="baseline"/>
      </w:pPr>
      <w:r>
        <w:rPr>
          <w:i/>
          <w:iCs/>
          <w:spacing w:val="-22"/>
        </w:rPr>
        <w:t>должностного лица (лиц), проводящего проверку)</w:t>
      </w:r>
    </w:p>
    <w:p w:rsidR="00DF1708" w:rsidRDefault="00DF1708" w:rsidP="00DF1708">
      <w:pPr>
        <w:ind w:firstLine="567"/>
        <w:jc w:val="center"/>
        <w:textAlignment w:val="baseline"/>
        <w:rPr>
          <w:i/>
          <w:iCs/>
          <w:spacing w:val="-22"/>
        </w:rPr>
      </w:pPr>
    </w:p>
    <w:p w:rsidR="00DF1708" w:rsidRDefault="00DF1708" w:rsidP="00DF1708">
      <w:pPr>
        <w:jc w:val="both"/>
        <w:textAlignment w:val="baseline"/>
      </w:pPr>
      <w:r>
        <w:rPr>
          <w:spacing w:val="-22"/>
          <w:sz w:val="28"/>
          <w:szCs w:val="28"/>
        </w:rPr>
        <w:t>"__" ____________________ 20__ г.                   _________________________________________</w:t>
      </w:r>
    </w:p>
    <w:p w:rsidR="00DF1708" w:rsidRDefault="00DF1708" w:rsidP="00DF1708">
      <w:pPr>
        <w:ind w:firstLine="567"/>
        <w:jc w:val="both"/>
        <w:textAlignment w:val="baseline"/>
      </w:pPr>
      <w:r>
        <w:rPr>
          <w:spacing w:val="-22"/>
          <w:sz w:val="28"/>
          <w:szCs w:val="28"/>
        </w:rPr>
        <w:t>                                                                                                                    </w:t>
      </w:r>
      <w:r>
        <w:rPr>
          <w:i/>
          <w:iCs/>
          <w:spacing w:val="-22"/>
        </w:rPr>
        <w:t>(подпись)</w:t>
      </w:r>
    </w:p>
    <w:p w:rsidR="00DF1708" w:rsidRDefault="00DF1708" w:rsidP="00DF1708">
      <w:pPr>
        <w:autoSpaceDE w:val="0"/>
        <w:jc w:val="both"/>
      </w:pPr>
    </w:p>
    <w:p w:rsidR="00DF1708" w:rsidRDefault="00DF1708" w:rsidP="00DF1708"/>
    <w:p w:rsidR="00DF1708" w:rsidRDefault="00DF1708" w:rsidP="00DF1708"/>
    <w:p w:rsidR="006A36C9" w:rsidRPr="00DC42D0" w:rsidRDefault="006A36C9" w:rsidP="00DF1708">
      <w:pPr>
        <w:pStyle w:val="1"/>
        <w:autoSpaceDE w:val="0"/>
        <w:autoSpaceDN w:val="0"/>
        <w:adjustRightInd w:val="0"/>
        <w:spacing w:before="0"/>
        <w:jc w:val="center"/>
      </w:pPr>
    </w:p>
    <w:sectPr w:rsidR="006A36C9" w:rsidRPr="00DC42D0" w:rsidSect="008B6D81">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87398"/>
    <w:multiLevelType w:val="hybridMultilevel"/>
    <w:tmpl w:val="CA0A5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7A"/>
    <w:rsid w:val="00115A5F"/>
    <w:rsid w:val="00144A83"/>
    <w:rsid w:val="00196798"/>
    <w:rsid w:val="002401C5"/>
    <w:rsid w:val="002B0F14"/>
    <w:rsid w:val="0036763B"/>
    <w:rsid w:val="003C61D3"/>
    <w:rsid w:val="003F2938"/>
    <w:rsid w:val="00474814"/>
    <w:rsid w:val="004F538F"/>
    <w:rsid w:val="005A6EA3"/>
    <w:rsid w:val="00605F54"/>
    <w:rsid w:val="006A36C9"/>
    <w:rsid w:val="0071503A"/>
    <w:rsid w:val="007F1805"/>
    <w:rsid w:val="00823DE5"/>
    <w:rsid w:val="008B6D81"/>
    <w:rsid w:val="009D03AF"/>
    <w:rsid w:val="00A10445"/>
    <w:rsid w:val="00A428CF"/>
    <w:rsid w:val="00A9456E"/>
    <w:rsid w:val="00B7257A"/>
    <w:rsid w:val="00B86C59"/>
    <w:rsid w:val="00C24EEA"/>
    <w:rsid w:val="00C43AC0"/>
    <w:rsid w:val="00D0726D"/>
    <w:rsid w:val="00D23551"/>
    <w:rsid w:val="00D2579D"/>
    <w:rsid w:val="00DC42D0"/>
    <w:rsid w:val="00DD100E"/>
    <w:rsid w:val="00DF1708"/>
    <w:rsid w:val="00DF5847"/>
    <w:rsid w:val="00E95871"/>
    <w:rsid w:val="00F1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C867"/>
  <w15:docId w15:val="{C17F4F01-C5A4-4757-AC85-01912C24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5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F584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7257A"/>
    <w:pPr>
      <w:jc w:val="center"/>
    </w:pPr>
    <w:rPr>
      <w:rFonts w:eastAsia="Times New Roman"/>
      <w:b/>
      <w:bCs/>
    </w:rPr>
  </w:style>
  <w:style w:type="character" w:customStyle="1" w:styleId="a4">
    <w:name w:val="Основной текст Знак"/>
    <w:basedOn w:val="a0"/>
    <w:link w:val="a3"/>
    <w:rsid w:val="00B7257A"/>
    <w:rPr>
      <w:rFonts w:ascii="Times New Roman" w:eastAsia="Times New Roman" w:hAnsi="Times New Roman" w:cs="Times New Roman"/>
      <w:b/>
      <w:bCs/>
      <w:sz w:val="24"/>
      <w:szCs w:val="24"/>
      <w:lang w:eastAsia="ru-RU"/>
    </w:rPr>
  </w:style>
  <w:style w:type="character" w:styleId="a5">
    <w:name w:val="Strong"/>
    <w:basedOn w:val="a0"/>
    <w:uiPriority w:val="22"/>
    <w:qFormat/>
    <w:rsid w:val="00B7257A"/>
    <w:rPr>
      <w:b/>
      <w:bCs/>
    </w:rPr>
  </w:style>
  <w:style w:type="paragraph" w:styleId="a6">
    <w:name w:val="Balloon Text"/>
    <w:basedOn w:val="a"/>
    <w:link w:val="a7"/>
    <w:semiHidden/>
    <w:rsid w:val="00DC42D0"/>
    <w:rPr>
      <w:rFonts w:ascii="Tahoma" w:eastAsia="Times New Roman" w:hAnsi="Tahoma" w:cs="Tahoma"/>
      <w:sz w:val="16"/>
      <w:szCs w:val="16"/>
    </w:rPr>
  </w:style>
  <w:style w:type="character" w:customStyle="1" w:styleId="a7">
    <w:name w:val="Текст выноски Знак"/>
    <w:basedOn w:val="a0"/>
    <w:link w:val="a6"/>
    <w:semiHidden/>
    <w:rsid w:val="00DC42D0"/>
    <w:rPr>
      <w:rFonts w:ascii="Tahoma" w:eastAsia="Times New Roman" w:hAnsi="Tahoma" w:cs="Tahoma"/>
      <w:sz w:val="16"/>
      <w:szCs w:val="16"/>
      <w:lang w:eastAsia="ru-RU"/>
    </w:rPr>
  </w:style>
  <w:style w:type="table" w:styleId="a8">
    <w:name w:val="Table Grid"/>
    <w:basedOn w:val="a1"/>
    <w:uiPriority w:val="59"/>
    <w:rsid w:val="00DC42D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rsid w:val="00DC42D0"/>
    <w:pPr>
      <w:ind w:left="720"/>
    </w:pPr>
  </w:style>
  <w:style w:type="paragraph" w:customStyle="1" w:styleId="ConsPlusNormal">
    <w:name w:val="ConsPlusNormal"/>
    <w:link w:val="ConsPlusNormal0"/>
    <w:rsid w:val="00DC4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C42D0"/>
    <w:rPr>
      <w:rFonts w:ascii="Arial" w:eastAsia="Times New Roman" w:hAnsi="Arial" w:cs="Arial"/>
      <w:sz w:val="20"/>
      <w:szCs w:val="20"/>
      <w:lang w:eastAsia="ru-RU"/>
    </w:rPr>
  </w:style>
  <w:style w:type="character" w:styleId="a9">
    <w:name w:val="Hyperlink"/>
    <w:unhideWhenUsed/>
    <w:rsid w:val="00DC42D0"/>
    <w:rPr>
      <w:color w:val="0000FF"/>
      <w:u w:val="single"/>
    </w:rPr>
  </w:style>
  <w:style w:type="paragraph" w:styleId="aa">
    <w:name w:val="List Paragraph"/>
    <w:basedOn w:val="a"/>
    <w:uiPriority w:val="34"/>
    <w:qFormat/>
    <w:rsid w:val="00DC42D0"/>
    <w:pPr>
      <w:spacing w:after="160" w:line="259" w:lineRule="auto"/>
      <w:ind w:left="720"/>
      <w:contextualSpacing/>
    </w:pPr>
    <w:rPr>
      <w:rFonts w:ascii="Calibri" w:hAnsi="Calibri"/>
      <w:sz w:val="22"/>
      <w:szCs w:val="22"/>
      <w:lang w:eastAsia="en-US"/>
    </w:rPr>
  </w:style>
  <w:style w:type="character" w:customStyle="1" w:styleId="FontStyle14">
    <w:name w:val="Font Style14"/>
    <w:rsid w:val="00DC42D0"/>
    <w:rPr>
      <w:rFonts w:ascii="Times New Roman" w:hAnsi="Times New Roman" w:cs="Times New Roman"/>
      <w:b/>
      <w:bCs/>
      <w:i/>
      <w:iCs/>
      <w:sz w:val="18"/>
      <w:szCs w:val="18"/>
    </w:rPr>
  </w:style>
  <w:style w:type="paragraph" w:customStyle="1" w:styleId="ConsPlusNonformat">
    <w:name w:val="ConsPlusNonformat"/>
    <w:rsid w:val="00DC42D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DF5847"/>
    <w:rPr>
      <w:rFonts w:asciiTheme="majorHAnsi" w:eastAsiaTheme="majorEastAsia" w:hAnsiTheme="majorHAnsi" w:cstheme="majorBidi"/>
      <w:b/>
      <w:bCs/>
      <w:color w:val="2E74B5" w:themeColor="accent1" w:themeShade="BF"/>
      <w:sz w:val="28"/>
      <w:szCs w:val="28"/>
      <w:lang w:eastAsia="ru-RU"/>
    </w:rPr>
  </w:style>
  <w:style w:type="paragraph" w:customStyle="1" w:styleId="ab">
    <w:name w:val="Содержимое врезки"/>
    <w:basedOn w:val="a"/>
    <w:rsid w:val="007F1805"/>
    <w:pPr>
      <w:suppressAutoHyphens/>
    </w:pPr>
    <w:rPr>
      <w:rFonts w:eastAsia="Times New Roman"/>
      <w:sz w:val="20"/>
      <w:szCs w:val="20"/>
      <w:lang w:eastAsia="zh-CN"/>
    </w:rPr>
  </w:style>
  <w:style w:type="paragraph" w:styleId="ac">
    <w:name w:val="Normal (Web)"/>
    <w:basedOn w:val="a"/>
    <w:rsid w:val="00DF1708"/>
    <w:pPr>
      <w:suppressAutoHyphens/>
      <w:spacing w:before="280" w:after="280"/>
    </w:pPr>
    <w:rPr>
      <w:rFonts w:eastAsia="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71497">
      <w:bodyDiv w:val="1"/>
      <w:marLeft w:val="0"/>
      <w:marRight w:val="0"/>
      <w:marTop w:val="0"/>
      <w:marBottom w:val="0"/>
      <w:divBdr>
        <w:top w:val="none" w:sz="0" w:space="0" w:color="auto"/>
        <w:left w:val="none" w:sz="0" w:space="0" w:color="auto"/>
        <w:bottom w:val="none" w:sz="0" w:space="0" w:color="auto"/>
        <w:right w:val="none" w:sz="0" w:space="0" w:color="auto"/>
      </w:divBdr>
    </w:div>
    <w:div w:id="1006709614">
      <w:bodyDiv w:val="1"/>
      <w:marLeft w:val="0"/>
      <w:marRight w:val="0"/>
      <w:marTop w:val="0"/>
      <w:marBottom w:val="0"/>
      <w:divBdr>
        <w:top w:val="none" w:sz="0" w:space="0" w:color="auto"/>
        <w:left w:val="none" w:sz="0" w:space="0" w:color="auto"/>
        <w:bottom w:val="none" w:sz="0" w:space="0" w:color="auto"/>
        <w:right w:val="none" w:sz="0" w:space="0" w:color="auto"/>
      </w:divBdr>
    </w:div>
    <w:div w:id="11143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CC39-93C6-4562-9F5F-30B81AEC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3394</Words>
  <Characters>19350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cp:lastPrinted>2021-10-13T07:13:00Z</cp:lastPrinted>
  <dcterms:created xsi:type="dcterms:W3CDTF">2022-03-01T08:40:00Z</dcterms:created>
  <dcterms:modified xsi:type="dcterms:W3CDTF">2022-03-05T06:51:00Z</dcterms:modified>
</cp:coreProperties>
</file>